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242F" w:rsidRPr="00CF105D" w:rsidRDefault="00E1242F" w:rsidP="00CF105D">
      <w:pPr>
        <w:spacing w:after="0" w:line="480" w:lineRule="auto"/>
        <w:rPr>
          <w:rFonts w:ascii="Times New Roman" w:hAnsi="Times New Roman" w:cs="Times New Roman"/>
          <w:sz w:val="24"/>
          <w:szCs w:val="24"/>
        </w:rPr>
      </w:pPr>
    </w:p>
    <w:p w:rsidR="0081575E" w:rsidRPr="00CF105D" w:rsidRDefault="0081575E" w:rsidP="00CF105D">
      <w:pPr>
        <w:spacing w:after="0" w:line="480" w:lineRule="auto"/>
        <w:rPr>
          <w:rFonts w:ascii="Times New Roman" w:hAnsi="Times New Roman" w:cs="Times New Roman"/>
          <w:sz w:val="24"/>
          <w:szCs w:val="24"/>
        </w:rPr>
      </w:pPr>
    </w:p>
    <w:p w:rsidR="0081575E" w:rsidRPr="00CF105D" w:rsidRDefault="0081575E" w:rsidP="00CF105D">
      <w:pPr>
        <w:spacing w:after="0" w:line="480" w:lineRule="auto"/>
        <w:rPr>
          <w:rFonts w:ascii="Times New Roman" w:hAnsi="Times New Roman" w:cs="Times New Roman"/>
          <w:sz w:val="24"/>
          <w:szCs w:val="24"/>
        </w:rPr>
      </w:pPr>
    </w:p>
    <w:p w:rsidR="0081575E" w:rsidRPr="00CF105D" w:rsidRDefault="0081575E" w:rsidP="00CF105D">
      <w:pPr>
        <w:spacing w:after="0" w:line="480" w:lineRule="auto"/>
        <w:rPr>
          <w:rFonts w:ascii="Times New Roman" w:hAnsi="Times New Roman" w:cs="Times New Roman"/>
          <w:sz w:val="24"/>
          <w:szCs w:val="24"/>
        </w:rPr>
      </w:pPr>
    </w:p>
    <w:p w:rsidR="0081575E" w:rsidRPr="00CF105D" w:rsidRDefault="0081575E" w:rsidP="00CF105D">
      <w:pPr>
        <w:spacing w:after="0" w:line="480" w:lineRule="auto"/>
        <w:rPr>
          <w:rFonts w:ascii="Times New Roman" w:hAnsi="Times New Roman" w:cs="Times New Roman"/>
          <w:sz w:val="24"/>
          <w:szCs w:val="24"/>
        </w:rPr>
      </w:pPr>
    </w:p>
    <w:p w:rsidR="0081575E" w:rsidRPr="00CF105D" w:rsidRDefault="0081575E" w:rsidP="00CF105D">
      <w:pPr>
        <w:spacing w:after="0" w:line="480" w:lineRule="auto"/>
        <w:rPr>
          <w:rFonts w:ascii="Times New Roman" w:hAnsi="Times New Roman" w:cs="Times New Roman"/>
          <w:sz w:val="24"/>
          <w:szCs w:val="24"/>
        </w:rPr>
      </w:pPr>
    </w:p>
    <w:p w:rsidR="0081575E" w:rsidRPr="00CF105D" w:rsidRDefault="0081575E" w:rsidP="00CF105D">
      <w:pPr>
        <w:spacing w:after="0" w:line="480" w:lineRule="auto"/>
        <w:rPr>
          <w:rFonts w:ascii="Times New Roman" w:hAnsi="Times New Roman" w:cs="Times New Roman"/>
          <w:sz w:val="24"/>
          <w:szCs w:val="24"/>
        </w:rPr>
      </w:pPr>
    </w:p>
    <w:p w:rsidR="0081575E" w:rsidRPr="00CF105D" w:rsidRDefault="0081575E" w:rsidP="00CF105D">
      <w:pPr>
        <w:spacing w:after="0" w:line="480" w:lineRule="auto"/>
        <w:jc w:val="center"/>
        <w:rPr>
          <w:rFonts w:ascii="Times New Roman" w:hAnsi="Times New Roman" w:cs="Times New Roman"/>
          <w:sz w:val="24"/>
          <w:szCs w:val="24"/>
        </w:rPr>
      </w:pPr>
      <w:r w:rsidRPr="00CF105D">
        <w:rPr>
          <w:rFonts w:ascii="Times New Roman" w:hAnsi="Times New Roman" w:cs="Times New Roman"/>
          <w:sz w:val="24"/>
          <w:szCs w:val="24"/>
        </w:rPr>
        <w:t>Solar Energy in the USA</w:t>
      </w:r>
    </w:p>
    <w:p w:rsidR="0081575E" w:rsidRPr="00CF105D" w:rsidRDefault="0081575E" w:rsidP="00CF105D">
      <w:pPr>
        <w:spacing w:after="0" w:line="480" w:lineRule="auto"/>
        <w:jc w:val="center"/>
        <w:rPr>
          <w:rFonts w:ascii="Times New Roman" w:hAnsi="Times New Roman" w:cs="Times New Roman"/>
          <w:sz w:val="24"/>
          <w:szCs w:val="24"/>
        </w:rPr>
      </w:pPr>
      <w:r w:rsidRPr="00CF105D">
        <w:rPr>
          <w:rFonts w:ascii="Times New Roman" w:hAnsi="Times New Roman" w:cs="Times New Roman"/>
          <w:sz w:val="24"/>
          <w:szCs w:val="24"/>
        </w:rPr>
        <w:t>Student’s Name</w:t>
      </w:r>
    </w:p>
    <w:p w:rsidR="0081575E" w:rsidRPr="00CF105D" w:rsidRDefault="0081575E" w:rsidP="00CF105D">
      <w:pPr>
        <w:spacing w:after="0" w:line="480" w:lineRule="auto"/>
        <w:jc w:val="center"/>
        <w:rPr>
          <w:rFonts w:ascii="Times New Roman" w:hAnsi="Times New Roman" w:cs="Times New Roman"/>
          <w:sz w:val="24"/>
          <w:szCs w:val="24"/>
        </w:rPr>
      </w:pPr>
      <w:r w:rsidRPr="00CF105D">
        <w:rPr>
          <w:rFonts w:ascii="Times New Roman" w:hAnsi="Times New Roman" w:cs="Times New Roman"/>
          <w:sz w:val="24"/>
          <w:szCs w:val="24"/>
        </w:rPr>
        <w:t>Institution Affiliation</w:t>
      </w:r>
    </w:p>
    <w:p w:rsidR="0081575E" w:rsidRPr="00CF105D" w:rsidRDefault="0081575E" w:rsidP="00CF105D">
      <w:pPr>
        <w:spacing w:after="0" w:line="480" w:lineRule="auto"/>
        <w:rPr>
          <w:rFonts w:ascii="Times New Roman" w:hAnsi="Times New Roman" w:cs="Times New Roman"/>
          <w:sz w:val="24"/>
          <w:szCs w:val="24"/>
        </w:rPr>
      </w:pPr>
    </w:p>
    <w:p w:rsidR="0081575E" w:rsidRPr="00CF105D" w:rsidRDefault="0081575E" w:rsidP="00CF105D">
      <w:pPr>
        <w:spacing w:after="0" w:line="480" w:lineRule="auto"/>
        <w:rPr>
          <w:rFonts w:ascii="Times New Roman" w:hAnsi="Times New Roman" w:cs="Times New Roman"/>
          <w:sz w:val="24"/>
          <w:szCs w:val="24"/>
        </w:rPr>
      </w:pPr>
    </w:p>
    <w:p w:rsidR="0081575E" w:rsidRPr="00CF105D" w:rsidRDefault="0081575E" w:rsidP="00CF105D">
      <w:pPr>
        <w:spacing w:after="0" w:line="480" w:lineRule="auto"/>
        <w:rPr>
          <w:rFonts w:ascii="Times New Roman" w:hAnsi="Times New Roman" w:cs="Times New Roman"/>
          <w:sz w:val="24"/>
          <w:szCs w:val="24"/>
        </w:rPr>
      </w:pPr>
    </w:p>
    <w:p w:rsidR="0081575E" w:rsidRPr="00CF105D" w:rsidRDefault="0081575E" w:rsidP="00CF105D">
      <w:pPr>
        <w:spacing w:after="0" w:line="480" w:lineRule="auto"/>
        <w:rPr>
          <w:rFonts w:ascii="Times New Roman" w:hAnsi="Times New Roman" w:cs="Times New Roman"/>
          <w:sz w:val="24"/>
          <w:szCs w:val="24"/>
        </w:rPr>
      </w:pPr>
    </w:p>
    <w:p w:rsidR="0081575E" w:rsidRPr="00CF105D" w:rsidRDefault="0081575E" w:rsidP="00CF105D">
      <w:pPr>
        <w:spacing w:after="0" w:line="480" w:lineRule="auto"/>
        <w:rPr>
          <w:rFonts w:ascii="Times New Roman" w:hAnsi="Times New Roman" w:cs="Times New Roman"/>
          <w:sz w:val="24"/>
          <w:szCs w:val="24"/>
        </w:rPr>
      </w:pPr>
    </w:p>
    <w:p w:rsidR="0081575E" w:rsidRPr="00CF105D" w:rsidRDefault="0081575E" w:rsidP="00CF105D">
      <w:pPr>
        <w:spacing w:after="0" w:line="480" w:lineRule="auto"/>
        <w:rPr>
          <w:rFonts w:ascii="Times New Roman" w:hAnsi="Times New Roman" w:cs="Times New Roman"/>
          <w:sz w:val="24"/>
          <w:szCs w:val="24"/>
        </w:rPr>
      </w:pPr>
    </w:p>
    <w:p w:rsidR="0081575E" w:rsidRPr="00CF105D" w:rsidRDefault="0081575E" w:rsidP="00CF105D">
      <w:pPr>
        <w:spacing w:after="0" w:line="480" w:lineRule="auto"/>
        <w:rPr>
          <w:rFonts w:ascii="Times New Roman" w:hAnsi="Times New Roman" w:cs="Times New Roman"/>
          <w:sz w:val="24"/>
          <w:szCs w:val="24"/>
        </w:rPr>
      </w:pPr>
    </w:p>
    <w:p w:rsidR="0081575E" w:rsidRPr="00CF105D" w:rsidRDefault="0081575E" w:rsidP="00CF105D">
      <w:pPr>
        <w:spacing w:after="0" w:line="480" w:lineRule="auto"/>
        <w:rPr>
          <w:rFonts w:ascii="Times New Roman" w:hAnsi="Times New Roman" w:cs="Times New Roman"/>
          <w:sz w:val="24"/>
          <w:szCs w:val="24"/>
        </w:rPr>
      </w:pPr>
    </w:p>
    <w:p w:rsidR="0081575E" w:rsidRPr="00CF105D" w:rsidRDefault="0081575E" w:rsidP="00CF105D">
      <w:pPr>
        <w:spacing w:after="0" w:line="480" w:lineRule="auto"/>
        <w:rPr>
          <w:rFonts w:ascii="Times New Roman" w:hAnsi="Times New Roman" w:cs="Times New Roman"/>
          <w:sz w:val="24"/>
          <w:szCs w:val="24"/>
        </w:rPr>
      </w:pPr>
    </w:p>
    <w:p w:rsidR="0081575E" w:rsidRPr="00CF105D" w:rsidRDefault="0081575E" w:rsidP="00CF105D">
      <w:pPr>
        <w:spacing w:after="0" w:line="480" w:lineRule="auto"/>
        <w:rPr>
          <w:rFonts w:ascii="Times New Roman" w:hAnsi="Times New Roman" w:cs="Times New Roman"/>
          <w:sz w:val="24"/>
          <w:szCs w:val="24"/>
        </w:rPr>
      </w:pPr>
    </w:p>
    <w:p w:rsidR="0081575E" w:rsidRPr="00CF105D" w:rsidRDefault="0081575E" w:rsidP="00CF105D">
      <w:pPr>
        <w:spacing w:after="0" w:line="480" w:lineRule="auto"/>
        <w:rPr>
          <w:rFonts w:ascii="Times New Roman" w:hAnsi="Times New Roman" w:cs="Times New Roman"/>
          <w:sz w:val="24"/>
          <w:szCs w:val="24"/>
        </w:rPr>
      </w:pPr>
    </w:p>
    <w:p w:rsidR="00CF105D" w:rsidRPr="00CF105D" w:rsidRDefault="00CF105D" w:rsidP="00CF105D">
      <w:pPr>
        <w:spacing w:after="0" w:line="480" w:lineRule="auto"/>
        <w:rPr>
          <w:rFonts w:ascii="Times New Roman" w:hAnsi="Times New Roman" w:cs="Times New Roman"/>
          <w:sz w:val="24"/>
          <w:szCs w:val="24"/>
        </w:rPr>
      </w:pPr>
    </w:p>
    <w:p w:rsidR="00CF105D" w:rsidRPr="00CF105D" w:rsidRDefault="00CF105D" w:rsidP="00CF105D">
      <w:pPr>
        <w:spacing w:after="0" w:line="480" w:lineRule="auto"/>
        <w:rPr>
          <w:rFonts w:ascii="Times New Roman" w:hAnsi="Times New Roman" w:cs="Times New Roman"/>
          <w:sz w:val="24"/>
          <w:szCs w:val="24"/>
        </w:rPr>
      </w:pPr>
    </w:p>
    <w:p w:rsidR="00CF105D" w:rsidRPr="00CF105D" w:rsidRDefault="00CF105D" w:rsidP="00CF105D">
      <w:pPr>
        <w:spacing w:after="0" w:line="480" w:lineRule="auto"/>
        <w:rPr>
          <w:rFonts w:ascii="Times New Roman" w:hAnsi="Times New Roman" w:cs="Times New Roman"/>
          <w:sz w:val="24"/>
          <w:szCs w:val="24"/>
        </w:rPr>
      </w:pPr>
    </w:p>
    <w:p w:rsidR="00CF105D" w:rsidRPr="00CF105D" w:rsidRDefault="00CF105D" w:rsidP="00CF105D">
      <w:pPr>
        <w:spacing w:after="0" w:line="480" w:lineRule="auto"/>
        <w:jc w:val="center"/>
        <w:rPr>
          <w:rFonts w:ascii="Times New Roman" w:hAnsi="Times New Roman" w:cs="Times New Roman"/>
          <w:b/>
          <w:sz w:val="24"/>
          <w:szCs w:val="24"/>
        </w:rPr>
      </w:pPr>
      <w:r w:rsidRPr="00CF105D">
        <w:rPr>
          <w:rFonts w:ascii="Times New Roman" w:hAnsi="Times New Roman" w:cs="Times New Roman"/>
          <w:b/>
          <w:sz w:val="24"/>
          <w:szCs w:val="24"/>
        </w:rPr>
        <w:t>Solar Energy in the USA</w:t>
      </w:r>
    </w:p>
    <w:p w:rsidR="00CF105D" w:rsidRPr="00CF105D" w:rsidRDefault="00CF105D" w:rsidP="00CF105D">
      <w:pPr>
        <w:spacing w:after="0" w:line="480" w:lineRule="auto"/>
        <w:rPr>
          <w:rFonts w:ascii="Times New Roman" w:hAnsi="Times New Roman" w:cs="Times New Roman"/>
          <w:b/>
          <w:sz w:val="24"/>
          <w:szCs w:val="24"/>
        </w:rPr>
      </w:pPr>
      <w:r w:rsidRPr="00CF105D">
        <w:rPr>
          <w:rFonts w:ascii="Times New Roman" w:hAnsi="Times New Roman" w:cs="Times New Roman"/>
          <w:b/>
          <w:sz w:val="24"/>
          <w:szCs w:val="24"/>
        </w:rPr>
        <w:t>Problem Statement</w:t>
      </w:r>
    </w:p>
    <w:p w:rsidR="00CF105D" w:rsidRPr="00CF105D" w:rsidRDefault="00CF105D" w:rsidP="006128C8">
      <w:pPr>
        <w:spacing w:after="0" w:line="480" w:lineRule="auto"/>
        <w:ind w:firstLine="720"/>
        <w:rPr>
          <w:rFonts w:ascii="Times New Roman" w:hAnsi="Times New Roman" w:cs="Times New Roman"/>
          <w:sz w:val="24"/>
          <w:szCs w:val="24"/>
        </w:rPr>
      </w:pPr>
      <w:r w:rsidRPr="00CF105D">
        <w:rPr>
          <w:rFonts w:ascii="Times New Roman" w:hAnsi="Times New Roman" w:cs="Times New Roman"/>
          <w:sz w:val="24"/>
          <w:szCs w:val="24"/>
        </w:rPr>
        <w:t>Prior literature relating to solar energy in the USA differs on whether organizations such as NIST create useful policies relating to technological advancements that are essential to the economy of the USA or whether their policies are the problems. Consequently, some scholars will argue that these policy institutions create policies that are essential to solar energy advancements in the US. However, other scholars will argue that these policies seek to ensure solar energy is not advanced in the US. Due to this conflict, it is necessary to conduct research as to whether these policies are helping or hurting the solar energy sector in the USA.</w:t>
      </w:r>
    </w:p>
    <w:p w:rsidR="00CF105D" w:rsidRPr="00CF105D" w:rsidRDefault="00CF105D" w:rsidP="00CF105D">
      <w:pPr>
        <w:spacing w:after="0" w:line="480" w:lineRule="auto"/>
        <w:rPr>
          <w:rFonts w:ascii="Times New Roman" w:hAnsi="Times New Roman" w:cs="Times New Roman"/>
          <w:b/>
          <w:sz w:val="24"/>
          <w:szCs w:val="24"/>
        </w:rPr>
      </w:pPr>
      <w:r w:rsidRPr="00CF105D">
        <w:rPr>
          <w:rFonts w:ascii="Times New Roman" w:hAnsi="Times New Roman" w:cs="Times New Roman"/>
          <w:b/>
          <w:sz w:val="24"/>
          <w:szCs w:val="24"/>
        </w:rPr>
        <w:t>Literature Review</w:t>
      </w:r>
    </w:p>
    <w:p w:rsidR="00CF105D" w:rsidRPr="00CF105D" w:rsidRDefault="00CF105D" w:rsidP="00CF105D">
      <w:pPr>
        <w:spacing w:after="0" w:line="480" w:lineRule="auto"/>
        <w:ind w:firstLine="720"/>
        <w:rPr>
          <w:rFonts w:ascii="Times New Roman" w:hAnsi="Times New Roman" w:cs="Times New Roman"/>
          <w:sz w:val="24"/>
          <w:szCs w:val="24"/>
        </w:rPr>
      </w:pPr>
      <w:r w:rsidRPr="00CF105D">
        <w:rPr>
          <w:rFonts w:ascii="Times New Roman" w:hAnsi="Times New Roman" w:cs="Times New Roman"/>
          <w:sz w:val="24"/>
          <w:szCs w:val="24"/>
        </w:rPr>
        <w:t xml:space="preserve">Government support for renewable energy sources in the United States has sparked a lot of controversial with Mitt Romney calling Barrack Obama a loser for spending billions of dollars in renewable energy. According to Broder (2010), the reason as to why the US does not have a viable policy for renewable energy like in Europe lies deep in the political culture. Unlike the energy directive in Europe which binds the members to ensure renewable energy policies, the national energy plan of the US is merely an essay given twice a year by the energy sector experts that very few read and not many follow. The failure of the United States to implement an effective energy policy can be seen to be a symptom of the failure of the government to create environmental policies. One of the impediments to a renewable energy policy is the division of authority between the Federal and State Governments which makes it difficult to create effective policies. Ristinen (2006) identifies another impediment to the achievement of this goal as the fact that there are changing policies on the regimes in power. The democrats and the republicans can </w:t>
      </w:r>
      <w:r w:rsidRPr="00CF105D">
        <w:rPr>
          <w:rFonts w:ascii="Times New Roman" w:hAnsi="Times New Roman" w:cs="Times New Roman"/>
          <w:sz w:val="24"/>
          <w:szCs w:val="24"/>
        </w:rPr>
        <w:lastRenderedPageBreak/>
        <w:t xml:space="preserve">agree on some policies but may disagree on the means to achieve these goals leading to setbacks in policy implementation if they are even implemented at all. </w:t>
      </w:r>
    </w:p>
    <w:p w:rsidR="00CF105D" w:rsidRPr="00CF105D" w:rsidRDefault="00CF105D" w:rsidP="006128C8">
      <w:pPr>
        <w:spacing w:after="0" w:line="480" w:lineRule="auto"/>
        <w:ind w:firstLine="720"/>
        <w:rPr>
          <w:rFonts w:ascii="Times New Roman" w:hAnsi="Times New Roman" w:cs="Times New Roman"/>
          <w:sz w:val="24"/>
          <w:szCs w:val="24"/>
        </w:rPr>
      </w:pPr>
      <w:r w:rsidRPr="00CF105D">
        <w:rPr>
          <w:rFonts w:ascii="Times New Roman" w:hAnsi="Times New Roman" w:cs="Times New Roman"/>
          <w:sz w:val="24"/>
          <w:szCs w:val="24"/>
        </w:rPr>
        <w:t>The solar industry can be considered to be very dynamic and it can be very difficult to keep track of the latest developments. The year 2018 got off to a shaky start when Federal Government made a decision to impose a hefty tariff on manufactured solar components. California made an intriguing decision to make solar standards for homes to massively expand the solar market. New Jersey has a new solar mandate that brings it at par with some of the states with ambitious clean energy objectives. Not all of the states recognize the value of solar energy thus far. To be more specific, rollbacks of net metering may dampen the solar markets in Michigan and even Connecticut (Van Doren, 2014). In spite of all these drawbacks, these policy changes show that most states recognize the value solar energy and are ready to take action.</w:t>
      </w:r>
    </w:p>
    <w:p w:rsidR="00CF105D" w:rsidRPr="00CF105D" w:rsidRDefault="00CF105D" w:rsidP="00CF105D">
      <w:pPr>
        <w:spacing w:after="0" w:line="480" w:lineRule="auto"/>
        <w:rPr>
          <w:rFonts w:ascii="Times New Roman" w:hAnsi="Times New Roman" w:cs="Times New Roman"/>
          <w:b/>
          <w:sz w:val="24"/>
          <w:szCs w:val="24"/>
        </w:rPr>
      </w:pPr>
      <w:r w:rsidRPr="00CF105D">
        <w:rPr>
          <w:rFonts w:ascii="Times New Roman" w:hAnsi="Times New Roman" w:cs="Times New Roman"/>
          <w:b/>
          <w:sz w:val="24"/>
          <w:szCs w:val="24"/>
        </w:rPr>
        <w:t>Research Thesis Statement</w:t>
      </w:r>
    </w:p>
    <w:p w:rsidR="00CF105D" w:rsidRPr="00CF105D" w:rsidRDefault="00CF105D" w:rsidP="006128C8">
      <w:pPr>
        <w:spacing w:after="0" w:line="480" w:lineRule="auto"/>
        <w:ind w:firstLine="720"/>
        <w:rPr>
          <w:rFonts w:ascii="Times New Roman" w:hAnsi="Times New Roman" w:cs="Times New Roman"/>
          <w:sz w:val="24"/>
          <w:szCs w:val="24"/>
        </w:rPr>
      </w:pPr>
      <w:r w:rsidRPr="00CF105D">
        <w:rPr>
          <w:rFonts w:ascii="Times New Roman" w:hAnsi="Times New Roman" w:cs="Times New Roman"/>
          <w:sz w:val="24"/>
          <w:szCs w:val="24"/>
        </w:rPr>
        <w:t>The first question to be answered is whether clean energy policies are actually helpful to the solar energy industry in the US or whether these policies are hurting the industry. The second question to be answered is how these policies impact the solar energy sector in the USA. The third question is the policy recommendations can be made to improve on the solar energy sector.</w:t>
      </w:r>
    </w:p>
    <w:p w:rsidR="00CF105D" w:rsidRPr="00CF105D" w:rsidRDefault="00CF105D" w:rsidP="00CF105D">
      <w:pPr>
        <w:spacing w:after="0" w:line="480" w:lineRule="auto"/>
        <w:rPr>
          <w:rFonts w:ascii="Times New Roman" w:hAnsi="Times New Roman" w:cs="Times New Roman"/>
          <w:b/>
          <w:sz w:val="24"/>
          <w:szCs w:val="24"/>
        </w:rPr>
      </w:pPr>
      <w:r w:rsidRPr="00CF105D">
        <w:rPr>
          <w:rFonts w:ascii="Times New Roman" w:hAnsi="Times New Roman" w:cs="Times New Roman"/>
          <w:b/>
          <w:sz w:val="24"/>
          <w:szCs w:val="24"/>
        </w:rPr>
        <w:t xml:space="preserve">Research Design and data collection </w:t>
      </w:r>
    </w:p>
    <w:p w:rsidR="00CF105D" w:rsidRPr="00CF105D" w:rsidRDefault="00CF105D" w:rsidP="00CF105D">
      <w:pPr>
        <w:spacing w:after="0" w:line="480" w:lineRule="auto"/>
        <w:rPr>
          <w:rFonts w:ascii="Times New Roman" w:hAnsi="Times New Roman" w:cs="Times New Roman"/>
          <w:sz w:val="24"/>
          <w:szCs w:val="24"/>
        </w:rPr>
      </w:pPr>
      <w:r w:rsidRPr="00CF105D">
        <w:rPr>
          <w:rFonts w:ascii="Times New Roman" w:hAnsi="Times New Roman" w:cs="Times New Roman"/>
          <w:sz w:val="24"/>
          <w:szCs w:val="24"/>
        </w:rPr>
        <w:t xml:space="preserve">    This research employed both primary and secondary methods of data collection and forms of data. For the primary method, the researcher used the survey method and the tools used were questionnaire and interviews. For the second method, the researcher performed a literature review of existing information on solar energy in the US. </w:t>
      </w:r>
    </w:p>
    <w:p w:rsidR="00CF105D" w:rsidRPr="00CF105D" w:rsidRDefault="00CF105D" w:rsidP="00CF105D">
      <w:pPr>
        <w:spacing w:after="0" w:line="480" w:lineRule="auto"/>
        <w:rPr>
          <w:rFonts w:ascii="Times New Roman" w:hAnsi="Times New Roman" w:cs="Times New Roman"/>
          <w:sz w:val="24"/>
          <w:szCs w:val="24"/>
        </w:rPr>
      </w:pPr>
      <w:r w:rsidRPr="00CF105D">
        <w:rPr>
          <w:rFonts w:ascii="Times New Roman" w:hAnsi="Times New Roman" w:cs="Times New Roman"/>
          <w:sz w:val="24"/>
          <w:szCs w:val="24"/>
        </w:rPr>
        <w:t xml:space="preserve">    Prior to designing the survey tools, the researcher performed a literature review of various sources on solar energy in the US. Most of these sources were accessed from the internet and </w:t>
      </w:r>
      <w:r w:rsidRPr="00CF105D">
        <w:rPr>
          <w:rFonts w:ascii="Times New Roman" w:hAnsi="Times New Roman" w:cs="Times New Roman"/>
          <w:sz w:val="24"/>
          <w:szCs w:val="24"/>
        </w:rPr>
        <w:lastRenderedPageBreak/>
        <w:t xml:space="preserve">they included government policy articles, reports, company research documents and reports, and information from independent scholars. The research questions identified above guided the literature review. </w:t>
      </w:r>
    </w:p>
    <w:p w:rsidR="00CF105D" w:rsidRPr="00CF105D" w:rsidRDefault="00CF105D" w:rsidP="00CF105D">
      <w:pPr>
        <w:spacing w:after="0" w:line="480" w:lineRule="auto"/>
        <w:rPr>
          <w:rFonts w:ascii="Times New Roman" w:hAnsi="Times New Roman" w:cs="Times New Roman"/>
          <w:sz w:val="24"/>
          <w:szCs w:val="24"/>
        </w:rPr>
      </w:pPr>
      <w:r w:rsidRPr="00CF105D">
        <w:rPr>
          <w:rFonts w:ascii="Times New Roman" w:hAnsi="Times New Roman" w:cs="Times New Roman"/>
          <w:sz w:val="24"/>
          <w:szCs w:val="24"/>
        </w:rPr>
        <w:t xml:space="preserve">    After compiling the information gained from the literature review, the researcher then carried out a survey on the same. The researcher obtained primary data using the survey method, meaning that the data is first-hand and original. The researcher developed a questionnaire containing questions on all of the topics he wished to get information. The questionnaire contained both closed and open-ended questions, providing the respondents with the chance to give as many details about the topics under question while at the same time guiding the respondents on the scope of the research through the questions. Two types of questionnaires were used; manual and an online questionnaire. Manual questionnaires were given by hand to respondents that were physically present, who filled them and returned them by hand as well. Online questionnaires, on the other hand, were mailed to a list of identified respondents, who then responded and mailed them back to the researcher. However, the two sets of questionnaires remained technically the same regarding content. </w:t>
      </w:r>
    </w:p>
    <w:p w:rsidR="00CF105D" w:rsidRDefault="00CF105D" w:rsidP="00CF105D">
      <w:pPr>
        <w:spacing w:after="0" w:line="480" w:lineRule="auto"/>
        <w:ind w:firstLine="720"/>
        <w:rPr>
          <w:rFonts w:ascii="Times New Roman" w:hAnsi="Times New Roman" w:cs="Times New Roman"/>
          <w:sz w:val="24"/>
          <w:szCs w:val="24"/>
        </w:rPr>
      </w:pPr>
      <w:r w:rsidRPr="00CF105D">
        <w:rPr>
          <w:rFonts w:ascii="Times New Roman" w:hAnsi="Times New Roman" w:cs="Times New Roman"/>
          <w:sz w:val="24"/>
          <w:szCs w:val="24"/>
        </w:rPr>
        <w:t xml:space="preserve">The researcher also interviewed some respondents. These were respondents that were deemed to have critical information on the research topic and therefore, their detailed explanation and observations about solar energy were tantamount. Some of the interviewed respondents included energy experts, managers in three identified energy companies, and other key personnel in government energy departments. </w:t>
      </w:r>
    </w:p>
    <w:p w:rsidR="00CF105D" w:rsidRPr="00CF105D" w:rsidRDefault="00CF105D" w:rsidP="006128C8">
      <w:pPr>
        <w:spacing w:after="0" w:line="480" w:lineRule="auto"/>
        <w:ind w:firstLine="720"/>
        <w:rPr>
          <w:rFonts w:ascii="Times New Roman" w:hAnsi="Times New Roman" w:cs="Times New Roman"/>
          <w:sz w:val="24"/>
          <w:szCs w:val="24"/>
        </w:rPr>
      </w:pPr>
      <w:r w:rsidRPr="00CF105D">
        <w:rPr>
          <w:rFonts w:ascii="Times New Roman" w:hAnsi="Times New Roman" w:cs="Times New Roman"/>
          <w:sz w:val="24"/>
          <w:szCs w:val="24"/>
        </w:rPr>
        <w:t xml:space="preserve">For the research, the researcher selected a total of 30 units of the sample. He used the sampling technique of Purposive Quota and Convenience Sampling. The population of the research was energy institutions in the Oregon area, and the exact number of these institutions </w:t>
      </w:r>
      <w:r w:rsidRPr="00CF105D">
        <w:rPr>
          <w:rFonts w:ascii="Times New Roman" w:hAnsi="Times New Roman" w:cs="Times New Roman"/>
          <w:sz w:val="24"/>
          <w:szCs w:val="24"/>
        </w:rPr>
        <w:lastRenderedPageBreak/>
        <w:t xml:space="preserve">was 15 institutions. The </w:t>
      </w:r>
      <w:r w:rsidRPr="00CF105D">
        <w:rPr>
          <w:rFonts w:ascii="Times New Roman" w:hAnsi="Times New Roman" w:cs="Times New Roman"/>
          <w:sz w:val="24"/>
          <w:szCs w:val="24"/>
        </w:rPr>
        <w:t>researchers then assumed that the results obtained from the study would be replicated to the entire population and inform</w:t>
      </w:r>
      <w:r w:rsidRPr="00CF105D">
        <w:rPr>
          <w:rFonts w:ascii="Times New Roman" w:hAnsi="Times New Roman" w:cs="Times New Roman"/>
          <w:sz w:val="24"/>
          <w:szCs w:val="24"/>
        </w:rPr>
        <w:t xml:space="preserve"> present and future practices in the industry in as far as solar energy was concerned. </w:t>
      </w:r>
    </w:p>
    <w:p w:rsidR="00CF105D" w:rsidRPr="00CF105D" w:rsidRDefault="00CF105D" w:rsidP="00CF105D">
      <w:pPr>
        <w:spacing w:after="0" w:line="480" w:lineRule="auto"/>
        <w:rPr>
          <w:rFonts w:ascii="Times New Roman" w:hAnsi="Times New Roman" w:cs="Times New Roman"/>
          <w:b/>
          <w:sz w:val="24"/>
          <w:szCs w:val="24"/>
        </w:rPr>
      </w:pPr>
      <w:r w:rsidRPr="00CF105D">
        <w:rPr>
          <w:rFonts w:ascii="Times New Roman" w:hAnsi="Times New Roman" w:cs="Times New Roman"/>
          <w:b/>
          <w:sz w:val="24"/>
          <w:szCs w:val="24"/>
        </w:rPr>
        <w:t>Data Analysis and Interpretation</w:t>
      </w:r>
    </w:p>
    <w:p w:rsidR="00CF105D" w:rsidRPr="00CF105D" w:rsidRDefault="00CF105D" w:rsidP="00CF105D">
      <w:pPr>
        <w:spacing w:after="0" w:line="480" w:lineRule="auto"/>
        <w:ind w:firstLine="720"/>
        <w:rPr>
          <w:rFonts w:ascii="Times New Roman" w:hAnsi="Times New Roman" w:cs="Times New Roman"/>
          <w:sz w:val="24"/>
          <w:szCs w:val="24"/>
        </w:rPr>
      </w:pPr>
      <w:r w:rsidRPr="00CF105D">
        <w:rPr>
          <w:rFonts w:ascii="Times New Roman" w:hAnsi="Times New Roman" w:cs="Times New Roman"/>
          <w:sz w:val="24"/>
          <w:szCs w:val="24"/>
        </w:rPr>
        <w:t xml:space="preserve">Information gathered from the research process above </w:t>
      </w:r>
      <w:r w:rsidRPr="00CF105D">
        <w:rPr>
          <w:rFonts w:ascii="Times New Roman" w:hAnsi="Times New Roman" w:cs="Times New Roman"/>
          <w:sz w:val="24"/>
          <w:szCs w:val="24"/>
        </w:rPr>
        <w:t>was</w:t>
      </w:r>
      <w:r w:rsidRPr="00CF105D">
        <w:rPr>
          <w:rFonts w:ascii="Times New Roman" w:hAnsi="Times New Roman" w:cs="Times New Roman"/>
          <w:sz w:val="24"/>
          <w:szCs w:val="24"/>
        </w:rPr>
        <w:t xml:space="preserve"> analyzed through correlation. The researcher sought to establish a relationship between the organizations studied in their attitude and approach toward various sources of energy such as the need or lack thereof for sustainable energy. The researcher selected the topic of solar energy because it is a very effective form of clean energy. Solar energy has a high magnitude which makes it a very appealing source of electrical power. Another reason for selecting solar energy was due to the environmental integrity of this source of energy. The world is now moving toward clean and renewable sources of energy that don’t exhaust natural resources. Besides, solar energy does not emit carbon, meaning that it is in line with the world’s intention to reduce the level of carbon emissions. Third is that solar energy is a cheaper alternative form of energy compared to others like petroleum and even hydropower. </w:t>
      </w:r>
    </w:p>
    <w:p w:rsidR="00CF105D" w:rsidRPr="00CF105D" w:rsidRDefault="00CF105D" w:rsidP="00CF105D">
      <w:pPr>
        <w:spacing w:after="0" w:line="480" w:lineRule="auto"/>
        <w:ind w:firstLine="720"/>
        <w:rPr>
          <w:rFonts w:ascii="Times New Roman" w:hAnsi="Times New Roman" w:cs="Times New Roman"/>
          <w:sz w:val="24"/>
          <w:szCs w:val="24"/>
        </w:rPr>
      </w:pPr>
      <w:r w:rsidRPr="00CF105D">
        <w:rPr>
          <w:rFonts w:ascii="Times New Roman" w:hAnsi="Times New Roman" w:cs="Times New Roman"/>
          <w:sz w:val="24"/>
          <w:szCs w:val="24"/>
        </w:rPr>
        <w:t xml:space="preserve">The three institutions that were selected for this study were National Institute of Standards and Technology (NIST), the American Solar Energy Society (ASE), and the United States Energy Association (USEA). NIST is a laboratory of physical sciences of the US Department of Commerce. The mission of the institute is to oversee and promote innovation in technological industries in order to improve the level of competitiveness among these industries. The second institution is the American Solar Energy Society (ASE). The non-profit organization performs research and promotes increased use of solar energy, the efficiency of the energy, and for the adoption of other clean and sustainable technologies in the country. The third institution </w:t>
      </w:r>
      <w:r w:rsidRPr="00CF105D">
        <w:rPr>
          <w:rFonts w:ascii="Times New Roman" w:hAnsi="Times New Roman" w:cs="Times New Roman"/>
          <w:sz w:val="24"/>
          <w:szCs w:val="24"/>
        </w:rPr>
        <w:lastRenderedPageBreak/>
        <w:t>is the United States Energy Association (USEA). This association includes both private and public organizations dealing with energy. The organizations work to increase the understanding of both the government and public about energy issues so that they can make viable decisions regarding the country’s energy sector. All of the three institutions identified above work to complement one another regarding energy. The focus of all of the institutions is to enable the country to achieve sustainable energy at an affordable cost while at the same time reducing the amount of pollution caused by the energy. To achieve this, all institutors emphasize the importance of research and innovation.</w:t>
      </w:r>
    </w:p>
    <w:p w:rsidR="00CF105D" w:rsidRPr="00CF105D" w:rsidRDefault="00CF105D" w:rsidP="006128C8">
      <w:pPr>
        <w:spacing w:after="0" w:line="480" w:lineRule="auto"/>
        <w:ind w:firstLine="720"/>
        <w:rPr>
          <w:rFonts w:ascii="Times New Roman" w:hAnsi="Times New Roman" w:cs="Times New Roman"/>
          <w:sz w:val="24"/>
          <w:szCs w:val="24"/>
        </w:rPr>
      </w:pPr>
      <w:r w:rsidRPr="00CF105D">
        <w:rPr>
          <w:rFonts w:ascii="Times New Roman" w:hAnsi="Times New Roman" w:cs="Times New Roman"/>
          <w:sz w:val="24"/>
          <w:szCs w:val="24"/>
        </w:rPr>
        <w:t xml:space="preserve">The institutions work alongside the government and comply with government policies and guidelines regarding energy and technology. They present their findings and recommendations to respective government agencies, which then implement the policies. These policies on technology by the government, in turn, affect the country in different ways. They improve the economy in that the technology is innovative and thus, cost-cutting in production and consumption. To universities, these policies increase the level and quality of research and overall knowledge for scholars. To the general public, these policies enable them to enjoy the clean, efficient, and sustainable energy. </w:t>
      </w:r>
    </w:p>
    <w:p w:rsidR="00CF105D" w:rsidRPr="00CF105D" w:rsidRDefault="00CF105D" w:rsidP="00CF105D">
      <w:pPr>
        <w:spacing w:after="0" w:line="480" w:lineRule="auto"/>
        <w:rPr>
          <w:rFonts w:ascii="Times New Roman" w:hAnsi="Times New Roman" w:cs="Times New Roman"/>
          <w:b/>
          <w:sz w:val="24"/>
          <w:szCs w:val="24"/>
        </w:rPr>
      </w:pPr>
      <w:r w:rsidRPr="00CF105D">
        <w:rPr>
          <w:rFonts w:ascii="Times New Roman" w:hAnsi="Times New Roman" w:cs="Times New Roman"/>
          <w:b/>
          <w:sz w:val="24"/>
          <w:szCs w:val="24"/>
        </w:rPr>
        <w:t>Policy Recommendations</w:t>
      </w:r>
    </w:p>
    <w:p w:rsidR="00CF105D" w:rsidRPr="00CF105D" w:rsidRDefault="00CF105D" w:rsidP="00CF105D">
      <w:pPr>
        <w:spacing w:after="0" w:line="480" w:lineRule="auto"/>
        <w:rPr>
          <w:rFonts w:ascii="Times New Roman" w:hAnsi="Times New Roman" w:cs="Times New Roman"/>
          <w:sz w:val="24"/>
          <w:szCs w:val="24"/>
        </w:rPr>
      </w:pPr>
      <w:r w:rsidRPr="00CF105D">
        <w:rPr>
          <w:rFonts w:ascii="Times New Roman" w:hAnsi="Times New Roman" w:cs="Times New Roman"/>
          <w:sz w:val="24"/>
          <w:szCs w:val="24"/>
        </w:rPr>
        <w:t xml:space="preserve">    To supplement solar energy, one recommendation would be for energy companies to adopt nuclear energy as a sustainable source of energy. Like solar energy, nuclear energy is clean, free from emissions, cheap, and safe (Broder, 2010). The second recommendation would be for the government and respective authorities to provide the general public with knowledge on the installation and use of solar energy in their homes. This would lower the cost of installation, which is a major hindrance to the adoption of solar power. Lastly, policymakers should work </w:t>
      </w:r>
      <w:r w:rsidRPr="00CF105D">
        <w:rPr>
          <w:rFonts w:ascii="Times New Roman" w:hAnsi="Times New Roman" w:cs="Times New Roman"/>
          <w:sz w:val="24"/>
          <w:szCs w:val="24"/>
        </w:rPr>
        <w:lastRenderedPageBreak/>
        <w:t xml:space="preserve">alongside energy companies to diversify and advance the uses of solar energy. Solar energy, for instance, should be adopted in thermal heating and other uses that require electricity. </w:t>
      </w:r>
    </w:p>
    <w:p w:rsidR="00CF105D" w:rsidRPr="00CF105D" w:rsidRDefault="00CF105D" w:rsidP="00CF105D">
      <w:pPr>
        <w:spacing w:after="0" w:line="480" w:lineRule="auto"/>
        <w:rPr>
          <w:rFonts w:ascii="Times New Roman" w:hAnsi="Times New Roman" w:cs="Times New Roman"/>
          <w:b/>
          <w:sz w:val="24"/>
          <w:szCs w:val="24"/>
        </w:rPr>
      </w:pPr>
      <w:r w:rsidRPr="00CF105D">
        <w:rPr>
          <w:rFonts w:ascii="Times New Roman" w:hAnsi="Times New Roman" w:cs="Times New Roman"/>
          <w:b/>
          <w:sz w:val="24"/>
          <w:szCs w:val="24"/>
        </w:rPr>
        <w:t>Conclusion</w:t>
      </w:r>
    </w:p>
    <w:p w:rsidR="00CF105D" w:rsidRPr="00CF105D" w:rsidRDefault="00CF105D" w:rsidP="00CF105D">
      <w:pPr>
        <w:spacing w:after="0" w:line="480" w:lineRule="auto"/>
        <w:rPr>
          <w:rFonts w:ascii="Times New Roman" w:hAnsi="Times New Roman" w:cs="Times New Roman"/>
          <w:sz w:val="24"/>
          <w:szCs w:val="24"/>
        </w:rPr>
      </w:pPr>
      <w:r w:rsidRPr="00CF105D">
        <w:rPr>
          <w:rFonts w:ascii="Times New Roman" w:hAnsi="Times New Roman" w:cs="Times New Roman"/>
          <w:sz w:val="24"/>
          <w:szCs w:val="24"/>
        </w:rPr>
        <w:t xml:space="preserve">    From the research conducted above, it is clear and evident that solar energy holds a significant portion in the future of energy not only in America but the world over. The public and private institution should work together and in partnership with both the state and the federal government to carry out extensive research on solar energy and the ways that the efficiency of this energy can be improved. Consequently, the general public should be involved in the formulation of policies regarding solar energy so that this sustainable form of energy can be widely adopted for use in the country. </w:t>
      </w:r>
    </w:p>
    <w:p w:rsidR="00CF105D" w:rsidRPr="00CF105D" w:rsidRDefault="00CF105D" w:rsidP="00CF105D">
      <w:pPr>
        <w:spacing w:after="0" w:line="480" w:lineRule="auto"/>
        <w:rPr>
          <w:rFonts w:ascii="Times New Roman" w:hAnsi="Times New Roman" w:cs="Times New Roman"/>
          <w:sz w:val="24"/>
          <w:szCs w:val="24"/>
        </w:rPr>
      </w:pPr>
    </w:p>
    <w:p w:rsidR="00CF105D" w:rsidRPr="00CF105D" w:rsidRDefault="00CF105D" w:rsidP="00CF105D">
      <w:pPr>
        <w:spacing w:after="0" w:line="480" w:lineRule="auto"/>
        <w:rPr>
          <w:rFonts w:ascii="Times New Roman" w:hAnsi="Times New Roman" w:cs="Times New Roman"/>
          <w:sz w:val="24"/>
          <w:szCs w:val="24"/>
        </w:rPr>
      </w:pPr>
    </w:p>
    <w:p w:rsidR="00CF105D" w:rsidRPr="00CF105D" w:rsidRDefault="00CF105D" w:rsidP="00CF105D">
      <w:pPr>
        <w:spacing w:after="0" w:line="480" w:lineRule="auto"/>
        <w:rPr>
          <w:rFonts w:ascii="Times New Roman" w:hAnsi="Times New Roman" w:cs="Times New Roman"/>
          <w:sz w:val="24"/>
          <w:szCs w:val="24"/>
        </w:rPr>
      </w:pPr>
    </w:p>
    <w:p w:rsidR="00F47B0A" w:rsidRDefault="00F47B0A" w:rsidP="00CF105D">
      <w:pPr>
        <w:spacing w:after="0" w:line="480" w:lineRule="auto"/>
        <w:rPr>
          <w:rFonts w:ascii="Times New Roman" w:hAnsi="Times New Roman" w:cs="Times New Roman"/>
          <w:sz w:val="24"/>
          <w:szCs w:val="24"/>
        </w:rPr>
      </w:pPr>
    </w:p>
    <w:p w:rsidR="003C41C3" w:rsidRPr="00CF105D" w:rsidRDefault="003C41C3" w:rsidP="00CF105D">
      <w:pPr>
        <w:spacing w:after="0" w:line="480" w:lineRule="auto"/>
        <w:rPr>
          <w:rFonts w:ascii="Times New Roman" w:hAnsi="Times New Roman" w:cs="Times New Roman"/>
          <w:sz w:val="24"/>
          <w:szCs w:val="24"/>
        </w:rPr>
      </w:pPr>
    </w:p>
    <w:p w:rsidR="006128C8" w:rsidRDefault="006128C8" w:rsidP="00CF105D">
      <w:pPr>
        <w:spacing w:after="0" w:line="480" w:lineRule="auto"/>
        <w:jc w:val="center"/>
        <w:rPr>
          <w:rFonts w:ascii="Times New Roman" w:hAnsi="Times New Roman" w:cs="Times New Roman"/>
          <w:sz w:val="24"/>
          <w:szCs w:val="24"/>
        </w:rPr>
      </w:pPr>
    </w:p>
    <w:p w:rsidR="006128C8" w:rsidRDefault="006128C8" w:rsidP="00CF105D">
      <w:pPr>
        <w:spacing w:after="0" w:line="480" w:lineRule="auto"/>
        <w:jc w:val="center"/>
        <w:rPr>
          <w:rFonts w:ascii="Times New Roman" w:hAnsi="Times New Roman" w:cs="Times New Roman"/>
          <w:sz w:val="24"/>
          <w:szCs w:val="24"/>
        </w:rPr>
      </w:pPr>
    </w:p>
    <w:p w:rsidR="006128C8" w:rsidRDefault="006128C8" w:rsidP="00CF105D">
      <w:pPr>
        <w:spacing w:after="0" w:line="480" w:lineRule="auto"/>
        <w:jc w:val="center"/>
        <w:rPr>
          <w:rFonts w:ascii="Times New Roman" w:hAnsi="Times New Roman" w:cs="Times New Roman"/>
          <w:sz w:val="24"/>
          <w:szCs w:val="24"/>
        </w:rPr>
      </w:pPr>
    </w:p>
    <w:p w:rsidR="006128C8" w:rsidRDefault="006128C8" w:rsidP="00CF105D">
      <w:pPr>
        <w:spacing w:after="0" w:line="480" w:lineRule="auto"/>
        <w:jc w:val="center"/>
        <w:rPr>
          <w:rFonts w:ascii="Times New Roman" w:hAnsi="Times New Roman" w:cs="Times New Roman"/>
          <w:sz w:val="24"/>
          <w:szCs w:val="24"/>
        </w:rPr>
      </w:pPr>
    </w:p>
    <w:p w:rsidR="006128C8" w:rsidRDefault="006128C8" w:rsidP="00CF105D">
      <w:pPr>
        <w:spacing w:after="0" w:line="480" w:lineRule="auto"/>
        <w:jc w:val="center"/>
        <w:rPr>
          <w:rFonts w:ascii="Times New Roman" w:hAnsi="Times New Roman" w:cs="Times New Roman"/>
          <w:sz w:val="24"/>
          <w:szCs w:val="24"/>
        </w:rPr>
      </w:pPr>
    </w:p>
    <w:p w:rsidR="006128C8" w:rsidRDefault="006128C8" w:rsidP="00CF105D">
      <w:pPr>
        <w:spacing w:after="0" w:line="480" w:lineRule="auto"/>
        <w:jc w:val="center"/>
        <w:rPr>
          <w:rFonts w:ascii="Times New Roman" w:hAnsi="Times New Roman" w:cs="Times New Roman"/>
          <w:sz w:val="24"/>
          <w:szCs w:val="24"/>
        </w:rPr>
      </w:pPr>
    </w:p>
    <w:p w:rsidR="006128C8" w:rsidRDefault="006128C8" w:rsidP="00CF105D">
      <w:pPr>
        <w:spacing w:after="0" w:line="480" w:lineRule="auto"/>
        <w:jc w:val="center"/>
        <w:rPr>
          <w:rFonts w:ascii="Times New Roman" w:hAnsi="Times New Roman" w:cs="Times New Roman"/>
          <w:sz w:val="24"/>
          <w:szCs w:val="24"/>
        </w:rPr>
      </w:pPr>
    </w:p>
    <w:p w:rsidR="006128C8" w:rsidRDefault="006128C8" w:rsidP="00CF105D">
      <w:pPr>
        <w:spacing w:after="0" w:line="480" w:lineRule="auto"/>
        <w:jc w:val="center"/>
        <w:rPr>
          <w:rFonts w:ascii="Times New Roman" w:hAnsi="Times New Roman" w:cs="Times New Roman"/>
          <w:sz w:val="24"/>
          <w:szCs w:val="24"/>
        </w:rPr>
      </w:pPr>
    </w:p>
    <w:p w:rsidR="00F47B0A" w:rsidRPr="00CF105D" w:rsidRDefault="00F47B0A" w:rsidP="00CF105D">
      <w:pPr>
        <w:spacing w:after="0" w:line="480" w:lineRule="auto"/>
        <w:jc w:val="center"/>
        <w:rPr>
          <w:rFonts w:ascii="Times New Roman" w:hAnsi="Times New Roman" w:cs="Times New Roman"/>
          <w:sz w:val="24"/>
          <w:szCs w:val="24"/>
        </w:rPr>
      </w:pPr>
      <w:r w:rsidRPr="00CF105D">
        <w:rPr>
          <w:rFonts w:ascii="Times New Roman" w:hAnsi="Times New Roman" w:cs="Times New Roman"/>
          <w:sz w:val="24"/>
          <w:szCs w:val="24"/>
        </w:rPr>
        <w:lastRenderedPageBreak/>
        <w:t>Re</w:t>
      </w:r>
      <w:r w:rsidR="008B26FA" w:rsidRPr="00CF105D">
        <w:rPr>
          <w:rFonts w:ascii="Times New Roman" w:hAnsi="Times New Roman" w:cs="Times New Roman"/>
          <w:sz w:val="24"/>
          <w:szCs w:val="24"/>
        </w:rPr>
        <w:t>ferences</w:t>
      </w:r>
    </w:p>
    <w:p w:rsidR="004342DB" w:rsidRPr="00CF105D" w:rsidRDefault="004342DB" w:rsidP="00CF105D">
      <w:pPr>
        <w:spacing w:after="0" w:line="480" w:lineRule="auto"/>
        <w:rPr>
          <w:rFonts w:ascii="Times New Roman" w:hAnsi="Times New Roman" w:cs="Times New Roman"/>
          <w:color w:val="000000" w:themeColor="text1"/>
          <w:sz w:val="24"/>
          <w:szCs w:val="24"/>
          <w:shd w:val="clear" w:color="auto" w:fill="FFFFFF"/>
        </w:rPr>
      </w:pPr>
      <w:r w:rsidRPr="00CF105D">
        <w:rPr>
          <w:rFonts w:ascii="Times New Roman" w:hAnsi="Times New Roman" w:cs="Times New Roman"/>
          <w:color w:val="000000" w:themeColor="text1"/>
          <w:sz w:val="24"/>
          <w:szCs w:val="24"/>
          <w:shd w:val="clear" w:color="auto" w:fill="FFFFFF"/>
        </w:rPr>
        <w:t xml:space="preserve">Broder, J. (2010). A Call to Triple US Spending on Energy Research. The New York Times, 9 </w:t>
      </w:r>
    </w:p>
    <w:p w:rsidR="004342DB" w:rsidRPr="00CF105D" w:rsidRDefault="004342DB" w:rsidP="00CF105D">
      <w:pPr>
        <w:spacing w:after="0" w:line="480" w:lineRule="auto"/>
        <w:ind w:firstLine="720"/>
        <w:rPr>
          <w:rFonts w:ascii="Times New Roman" w:hAnsi="Times New Roman" w:cs="Times New Roman"/>
          <w:color w:val="000000" w:themeColor="text1"/>
          <w:sz w:val="24"/>
          <w:szCs w:val="24"/>
          <w:shd w:val="clear" w:color="auto" w:fill="FFFFFF"/>
        </w:rPr>
      </w:pPr>
      <w:r w:rsidRPr="00CF105D">
        <w:rPr>
          <w:rFonts w:ascii="Times New Roman" w:hAnsi="Times New Roman" w:cs="Times New Roman"/>
          <w:color w:val="000000" w:themeColor="text1"/>
          <w:sz w:val="24"/>
          <w:szCs w:val="24"/>
          <w:shd w:val="clear" w:color="auto" w:fill="FFFFFF"/>
        </w:rPr>
        <w:t>June.</w:t>
      </w:r>
    </w:p>
    <w:p w:rsidR="004342DB" w:rsidRPr="00CF105D" w:rsidRDefault="004342DB" w:rsidP="00CF105D">
      <w:pPr>
        <w:spacing w:after="0" w:line="480" w:lineRule="auto"/>
        <w:rPr>
          <w:rFonts w:ascii="Times New Roman" w:hAnsi="Times New Roman" w:cs="Times New Roman"/>
          <w:color w:val="000000" w:themeColor="text1"/>
          <w:sz w:val="24"/>
          <w:szCs w:val="24"/>
          <w:shd w:val="clear" w:color="auto" w:fill="FFFFFF"/>
        </w:rPr>
      </w:pPr>
      <w:r w:rsidRPr="00CF105D">
        <w:rPr>
          <w:rFonts w:ascii="Times New Roman" w:hAnsi="Times New Roman" w:cs="Times New Roman"/>
          <w:color w:val="000000" w:themeColor="text1"/>
          <w:sz w:val="24"/>
          <w:szCs w:val="24"/>
          <w:shd w:val="clear" w:color="auto" w:fill="FFFFFF"/>
        </w:rPr>
        <w:t xml:space="preserve">Cutler, J., Costanza, R., Hall, C., &amp; Kaufmann, R. (2014). Energy and the US Economy: A </w:t>
      </w:r>
    </w:p>
    <w:p w:rsidR="004342DB" w:rsidRPr="00CF105D" w:rsidRDefault="004342DB" w:rsidP="00CF105D">
      <w:pPr>
        <w:spacing w:after="0" w:line="480" w:lineRule="auto"/>
        <w:ind w:firstLine="720"/>
        <w:rPr>
          <w:rFonts w:ascii="Times New Roman" w:hAnsi="Times New Roman" w:cs="Times New Roman"/>
          <w:color w:val="000000" w:themeColor="text1"/>
          <w:sz w:val="24"/>
          <w:szCs w:val="24"/>
        </w:rPr>
      </w:pPr>
      <w:r w:rsidRPr="00CF105D">
        <w:rPr>
          <w:rFonts w:ascii="Times New Roman" w:hAnsi="Times New Roman" w:cs="Times New Roman"/>
          <w:color w:val="000000" w:themeColor="text1"/>
          <w:sz w:val="24"/>
          <w:szCs w:val="24"/>
          <w:shd w:val="clear" w:color="auto" w:fill="FFFFFF"/>
        </w:rPr>
        <w:t>Biophysical Perspective. Science. </w:t>
      </w:r>
    </w:p>
    <w:p w:rsidR="004342DB" w:rsidRPr="00CF105D" w:rsidRDefault="00C93CEF" w:rsidP="00CF105D">
      <w:pPr>
        <w:spacing w:after="0" w:line="480" w:lineRule="auto"/>
        <w:rPr>
          <w:rFonts w:ascii="Times New Roman" w:hAnsi="Times New Roman" w:cs="Times New Roman"/>
          <w:color w:val="000000" w:themeColor="text1"/>
          <w:sz w:val="24"/>
          <w:szCs w:val="24"/>
        </w:rPr>
      </w:pPr>
      <w:r w:rsidRPr="00CF105D">
        <w:rPr>
          <w:rFonts w:ascii="Times New Roman" w:hAnsi="Times New Roman" w:cs="Times New Roman"/>
          <w:color w:val="000000" w:themeColor="text1"/>
          <w:sz w:val="24"/>
          <w:szCs w:val="24"/>
        </w:rPr>
        <w:t xml:space="preserve">Mansoori, G. A., Enayati, N., &amp; Agyarko, L. (2016). Energy: Sources, Utilization, Legislation, </w:t>
      </w:r>
    </w:p>
    <w:p w:rsidR="004342DB" w:rsidRPr="00CF105D" w:rsidRDefault="004342DB" w:rsidP="00CF105D">
      <w:pPr>
        <w:spacing w:after="0" w:line="480" w:lineRule="auto"/>
        <w:ind w:firstLine="720"/>
        <w:rPr>
          <w:rFonts w:ascii="Times New Roman" w:hAnsi="Times New Roman" w:cs="Times New Roman"/>
          <w:color w:val="000000" w:themeColor="text1"/>
          <w:sz w:val="24"/>
          <w:szCs w:val="24"/>
        </w:rPr>
      </w:pPr>
      <w:r w:rsidRPr="00CF105D">
        <w:rPr>
          <w:rFonts w:ascii="Times New Roman" w:hAnsi="Times New Roman" w:cs="Times New Roman"/>
          <w:color w:val="000000" w:themeColor="text1"/>
          <w:sz w:val="24"/>
          <w:szCs w:val="24"/>
        </w:rPr>
        <w:t xml:space="preserve">Sustainability, Illinois as a Model State. World Science Publishing Company. </w:t>
      </w:r>
    </w:p>
    <w:p w:rsidR="004342DB" w:rsidRPr="00CF105D" w:rsidRDefault="004342DB" w:rsidP="00CF105D">
      <w:pPr>
        <w:spacing w:after="0" w:line="480" w:lineRule="auto"/>
        <w:rPr>
          <w:rFonts w:ascii="Times New Roman" w:hAnsi="Times New Roman" w:cs="Times New Roman"/>
          <w:color w:val="000000" w:themeColor="text1"/>
          <w:sz w:val="24"/>
          <w:szCs w:val="24"/>
        </w:rPr>
      </w:pPr>
      <w:r w:rsidRPr="00CF105D">
        <w:rPr>
          <w:rFonts w:ascii="Times New Roman" w:eastAsia="Times New Roman" w:hAnsi="Times New Roman" w:cs="Times New Roman"/>
          <w:color w:val="000000" w:themeColor="text1"/>
          <w:sz w:val="24"/>
          <w:szCs w:val="24"/>
        </w:rPr>
        <w:t>Ristinen, R. A. (2006). Energy and the Environment. Malloy</w:t>
      </w:r>
    </w:p>
    <w:p w:rsidR="004342DB" w:rsidRPr="00CF105D" w:rsidRDefault="004342DB" w:rsidP="00CF105D">
      <w:pPr>
        <w:spacing w:after="0" w:line="480" w:lineRule="auto"/>
        <w:rPr>
          <w:rFonts w:ascii="Times New Roman" w:hAnsi="Times New Roman" w:cs="Times New Roman"/>
          <w:color w:val="000000" w:themeColor="text1"/>
          <w:sz w:val="24"/>
          <w:szCs w:val="24"/>
        </w:rPr>
      </w:pPr>
      <w:r w:rsidRPr="00CF105D">
        <w:rPr>
          <w:rFonts w:ascii="Times New Roman" w:hAnsi="Times New Roman" w:cs="Times New Roman"/>
          <w:color w:val="000000" w:themeColor="text1"/>
          <w:sz w:val="24"/>
          <w:szCs w:val="24"/>
          <w:shd w:val="clear" w:color="auto" w:fill="FFFFFF"/>
        </w:rPr>
        <w:t>Van Doren, P. (2014). A  Brief History of Energy Regu</w:t>
      </w:r>
      <w:bookmarkStart w:id="0" w:name="_GoBack"/>
      <w:bookmarkEnd w:id="0"/>
      <w:r w:rsidRPr="00CF105D">
        <w:rPr>
          <w:rFonts w:ascii="Times New Roman" w:hAnsi="Times New Roman" w:cs="Times New Roman"/>
          <w:color w:val="000000" w:themeColor="text1"/>
          <w:sz w:val="24"/>
          <w:szCs w:val="24"/>
          <w:shd w:val="clear" w:color="auto" w:fill="FFFFFF"/>
        </w:rPr>
        <w:t>lations. CATO Institute</w:t>
      </w:r>
      <w:r w:rsidRPr="00CF105D">
        <w:rPr>
          <w:rStyle w:val="reference-accessdate"/>
          <w:rFonts w:ascii="Times New Roman" w:hAnsi="Times New Roman" w:cs="Times New Roman"/>
          <w:color w:val="000000" w:themeColor="text1"/>
          <w:sz w:val="24"/>
          <w:szCs w:val="24"/>
          <w:shd w:val="clear" w:color="auto" w:fill="FFFFFF"/>
        </w:rPr>
        <w:t>.</w:t>
      </w:r>
    </w:p>
    <w:sectPr w:rsidR="004342DB" w:rsidRPr="00CF105D" w:rsidSect="0081575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E6D" w:rsidRDefault="000C2E6D" w:rsidP="0081575E">
      <w:pPr>
        <w:spacing w:after="0" w:line="240" w:lineRule="auto"/>
      </w:pPr>
      <w:r>
        <w:separator/>
      </w:r>
    </w:p>
  </w:endnote>
  <w:endnote w:type="continuationSeparator" w:id="0">
    <w:p w:rsidR="000C2E6D" w:rsidRDefault="000C2E6D" w:rsidP="00815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E6D" w:rsidRDefault="000C2E6D" w:rsidP="0081575E">
      <w:pPr>
        <w:spacing w:after="0" w:line="240" w:lineRule="auto"/>
      </w:pPr>
      <w:r>
        <w:separator/>
      </w:r>
    </w:p>
  </w:footnote>
  <w:footnote w:type="continuationSeparator" w:id="0">
    <w:p w:rsidR="000C2E6D" w:rsidRDefault="000C2E6D" w:rsidP="008157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575E" w:rsidRPr="0081575E" w:rsidRDefault="0081575E">
    <w:pPr>
      <w:pStyle w:val="Header"/>
      <w:rPr>
        <w:rFonts w:ascii="Times New Roman" w:hAnsi="Times New Roman" w:cs="Times New Roman"/>
        <w:sz w:val="24"/>
        <w:szCs w:val="24"/>
      </w:rPr>
    </w:pPr>
    <w:r>
      <w:rPr>
        <w:rFonts w:ascii="Times New Roman" w:hAnsi="Times New Roman" w:cs="Times New Roman"/>
        <w:sz w:val="24"/>
        <w:szCs w:val="24"/>
      </w:rPr>
      <w:t>SOLAR ENERGY IN THE USA</w:t>
    </w:r>
    <w:r>
      <w:rPr>
        <w:rFonts w:ascii="Times New Roman" w:hAnsi="Times New Roman" w:cs="Times New Roman"/>
        <w:sz w:val="24"/>
        <w:szCs w:val="24"/>
      </w:rPr>
      <w:tab/>
    </w:r>
    <w:r>
      <w:rPr>
        <w:rFonts w:ascii="Times New Roman" w:hAnsi="Times New Roman" w:cs="Times New Roman"/>
        <w:sz w:val="24"/>
        <w:szCs w:val="24"/>
      </w:rPr>
      <w:tab/>
    </w:r>
    <w:r w:rsidRPr="0081575E">
      <w:rPr>
        <w:rFonts w:ascii="Times New Roman" w:hAnsi="Times New Roman" w:cs="Times New Roman"/>
        <w:sz w:val="24"/>
        <w:szCs w:val="24"/>
      </w:rPr>
      <w:fldChar w:fldCharType="begin"/>
    </w:r>
    <w:r w:rsidRPr="0081575E">
      <w:rPr>
        <w:rFonts w:ascii="Times New Roman" w:hAnsi="Times New Roman" w:cs="Times New Roman"/>
        <w:sz w:val="24"/>
        <w:szCs w:val="24"/>
      </w:rPr>
      <w:instrText xml:space="preserve"> PAGE   \* MERGEFORMAT </w:instrText>
    </w:r>
    <w:r w:rsidRPr="0081575E">
      <w:rPr>
        <w:rFonts w:ascii="Times New Roman" w:hAnsi="Times New Roman" w:cs="Times New Roman"/>
        <w:sz w:val="24"/>
        <w:szCs w:val="24"/>
      </w:rPr>
      <w:fldChar w:fldCharType="separate"/>
    </w:r>
    <w:r w:rsidR="002E32F4">
      <w:rPr>
        <w:rFonts w:ascii="Times New Roman" w:hAnsi="Times New Roman" w:cs="Times New Roman"/>
        <w:noProof/>
        <w:sz w:val="24"/>
        <w:szCs w:val="24"/>
      </w:rPr>
      <w:t>8</w:t>
    </w:r>
    <w:r w:rsidRPr="0081575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575E" w:rsidRPr="0081575E" w:rsidRDefault="0081575E">
    <w:pPr>
      <w:pStyle w:val="Header"/>
      <w:rPr>
        <w:rFonts w:ascii="Times New Roman" w:hAnsi="Times New Roman" w:cs="Times New Roman"/>
        <w:sz w:val="24"/>
        <w:szCs w:val="24"/>
      </w:rPr>
    </w:pPr>
    <w:r>
      <w:rPr>
        <w:rFonts w:ascii="Times New Roman" w:hAnsi="Times New Roman" w:cs="Times New Roman"/>
        <w:sz w:val="24"/>
        <w:szCs w:val="24"/>
      </w:rPr>
      <w:t>Running head: SOLAR ENERGY IN THE USA</w:t>
    </w:r>
    <w:r>
      <w:rPr>
        <w:rFonts w:ascii="Times New Roman" w:hAnsi="Times New Roman" w:cs="Times New Roman"/>
        <w:sz w:val="24"/>
        <w:szCs w:val="24"/>
      </w:rPr>
      <w:tab/>
    </w:r>
    <w:r>
      <w:rPr>
        <w:rFonts w:ascii="Times New Roman" w:hAnsi="Times New Roman" w:cs="Times New Roman"/>
        <w:sz w:val="24"/>
        <w:szCs w:val="24"/>
      </w:rPr>
      <w:tab/>
    </w:r>
    <w:r w:rsidRPr="0081575E">
      <w:rPr>
        <w:rFonts w:ascii="Times New Roman" w:hAnsi="Times New Roman" w:cs="Times New Roman"/>
        <w:sz w:val="24"/>
        <w:szCs w:val="24"/>
      </w:rPr>
      <w:fldChar w:fldCharType="begin"/>
    </w:r>
    <w:r w:rsidRPr="0081575E">
      <w:rPr>
        <w:rFonts w:ascii="Times New Roman" w:hAnsi="Times New Roman" w:cs="Times New Roman"/>
        <w:sz w:val="24"/>
        <w:szCs w:val="24"/>
      </w:rPr>
      <w:instrText xml:space="preserve"> PAGE   \* MERGEFORMAT </w:instrText>
    </w:r>
    <w:r w:rsidRPr="0081575E">
      <w:rPr>
        <w:rFonts w:ascii="Times New Roman" w:hAnsi="Times New Roman" w:cs="Times New Roman"/>
        <w:sz w:val="24"/>
        <w:szCs w:val="24"/>
      </w:rPr>
      <w:fldChar w:fldCharType="separate"/>
    </w:r>
    <w:r w:rsidR="006128C8">
      <w:rPr>
        <w:rFonts w:ascii="Times New Roman" w:hAnsi="Times New Roman" w:cs="Times New Roman"/>
        <w:noProof/>
        <w:sz w:val="24"/>
        <w:szCs w:val="24"/>
      </w:rPr>
      <w:t>1</w:t>
    </w:r>
    <w:r w:rsidRPr="0081575E">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B00536"/>
    <w:multiLevelType w:val="multilevel"/>
    <w:tmpl w:val="124E8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75E"/>
    <w:rsid w:val="00010212"/>
    <w:rsid w:val="00067292"/>
    <w:rsid w:val="000835B8"/>
    <w:rsid w:val="00085B40"/>
    <w:rsid w:val="000C1BE6"/>
    <w:rsid w:val="000C2E6D"/>
    <w:rsid w:val="0016304C"/>
    <w:rsid w:val="0018325C"/>
    <w:rsid w:val="001D4608"/>
    <w:rsid w:val="001E66D5"/>
    <w:rsid w:val="0024729E"/>
    <w:rsid w:val="002E32F4"/>
    <w:rsid w:val="003038DB"/>
    <w:rsid w:val="00317AC6"/>
    <w:rsid w:val="00330C28"/>
    <w:rsid w:val="00336E73"/>
    <w:rsid w:val="00364CEB"/>
    <w:rsid w:val="003A6002"/>
    <w:rsid w:val="003C41C3"/>
    <w:rsid w:val="00402DDC"/>
    <w:rsid w:val="004342DB"/>
    <w:rsid w:val="0044037A"/>
    <w:rsid w:val="00463639"/>
    <w:rsid w:val="00467A6E"/>
    <w:rsid w:val="004C2EA4"/>
    <w:rsid w:val="00531DF6"/>
    <w:rsid w:val="00581B3E"/>
    <w:rsid w:val="005F389F"/>
    <w:rsid w:val="006128C8"/>
    <w:rsid w:val="006B3E78"/>
    <w:rsid w:val="006C24C8"/>
    <w:rsid w:val="00777BFB"/>
    <w:rsid w:val="007846CB"/>
    <w:rsid w:val="0081575E"/>
    <w:rsid w:val="00866AB4"/>
    <w:rsid w:val="008704A2"/>
    <w:rsid w:val="008B26FA"/>
    <w:rsid w:val="00910B30"/>
    <w:rsid w:val="009C589F"/>
    <w:rsid w:val="009E3C48"/>
    <w:rsid w:val="00A00C87"/>
    <w:rsid w:val="00A242F8"/>
    <w:rsid w:val="00A9245D"/>
    <w:rsid w:val="00AB1E23"/>
    <w:rsid w:val="00B24D87"/>
    <w:rsid w:val="00B47C6A"/>
    <w:rsid w:val="00BA5B5C"/>
    <w:rsid w:val="00C50459"/>
    <w:rsid w:val="00C76D2B"/>
    <w:rsid w:val="00C93CEF"/>
    <w:rsid w:val="00CB6317"/>
    <w:rsid w:val="00CC48E9"/>
    <w:rsid w:val="00CD4201"/>
    <w:rsid w:val="00CF105D"/>
    <w:rsid w:val="00D323E0"/>
    <w:rsid w:val="00D6743C"/>
    <w:rsid w:val="00DB7B15"/>
    <w:rsid w:val="00E1242F"/>
    <w:rsid w:val="00EC42B4"/>
    <w:rsid w:val="00EE1EDC"/>
    <w:rsid w:val="00F00811"/>
    <w:rsid w:val="00F0533A"/>
    <w:rsid w:val="00F47B0A"/>
    <w:rsid w:val="00F93CEE"/>
    <w:rsid w:val="00FA52E1"/>
    <w:rsid w:val="00FD2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7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75E"/>
  </w:style>
  <w:style w:type="paragraph" w:styleId="Footer">
    <w:name w:val="footer"/>
    <w:basedOn w:val="Normal"/>
    <w:link w:val="FooterChar"/>
    <w:uiPriority w:val="99"/>
    <w:unhideWhenUsed/>
    <w:rsid w:val="008157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75E"/>
  </w:style>
  <w:style w:type="character" w:styleId="Hyperlink">
    <w:name w:val="Hyperlink"/>
    <w:basedOn w:val="DefaultParagraphFont"/>
    <w:uiPriority w:val="99"/>
    <w:semiHidden/>
    <w:unhideWhenUsed/>
    <w:rsid w:val="004342DB"/>
    <w:rPr>
      <w:color w:val="0000FF"/>
      <w:u w:val="single"/>
    </w:rPr>
  </w:style>
  <w:style w:type="character" w:customStyle="1" w:styleId="cs1-format">
    <w:name w:val="cs1-format"/>
    <w:basedOn w:val="DefaultParagraphFont"/>
    <w:rsid w:val="004342DB"/>
  </w:style>
  <w:style w:type="character" w:customStyle="1" w:styleId="reference-accessdate">
    <w:name w:val="reference-accessdate"/>
    <w:basedOn w:val="DefaultParagraphFont"/>
    <w:rsid w:val="004342DB"/>
  </w:style>
  <w:style w:type="character" w:customStyle="1" w:styleId="nowrap">
    <w:name w:val="nowrap"/>
    <w:basedOn w:val="DefaultParagraphFont"/>
    <w:rsid w:val="004342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7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75E"/>
  </w:style>
  <w:style w:type="paragraph" w:styleId="Footer">
    <w:name w:val="footer"/>
    <w:basedOn w:val="Normal"/>
    <w:link w:val="FooterChar"/>
    <w:uiPriority w:val="99"/>
    <w:unhideWhenUsed/>
    <w:rsid w:val="008157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75E"/>
  </w:style>
  <w:style w:type="character" w:styleId="Hyperlink">
    <w:name w:val="Hyperlink"/>
    <w:basedOn w:val="DefaultParagraphFont"/>
    <w:uiPriority w:val="99"/>
    <w:semiHidden/>
    <w:unhideWhenUsed/>
    <w:rsid w:val="004342DB"/>
    <w:rPr>
      <w:color w:val="0000FF"/>
      <w:u w:val="single"/>
    </w:rPr>
  </w:style>
  <w:style w:type="character" w:customStyle="1" w:styleId="cs1-format">
    <w:name w:val="cs1-format"/>
    <w:basedOn w:val="DefaultParagraphFont"/>
    <w:rsid w:val="004342DB"/>
  </w:style>
  <w:style w:type="character" w:customStyle="1" w:styleId="reference-accessdate">
    <w:name w:val="reference-accessdate"/>
    <w:basedOn w:val="DefaultParagraphFont"/>
    <w:rsid w:val="004342DB"/>
  </w:style>
  <w:style w:type="character" w:customStyle="1" w:styleId="nowrap">
    <w:name w:val="nowrap"/>
    <w:basedOn w:val="DefaultParagraphFont"/>
    <w:rsid w:val="004342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290426">
      <w:bodyDiv w:val="1"/>
      <w:marLeft w:val="0"/>
      <w:marRight w:val="0"/>
      <w:marTop w:val="0"/>
      <w:marBottom w:val="0"/>
      <w:divBdr>
        <w:top w:val="none" w:sz="0" w:space="0" w:color="auto"/>
        <w:left w:val="none" w:sz="0" w:space="0" w:color="auto"/>
        <w:bottom w:val="none" w:sz="0" w:space="0" w:color="auto"/>
        <w:right w:val="none" w:sz="0" w:space="0" w:color="auto"/>
      </w:divBdr>
    </w:div>
    <w:div w:id="1214385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8</Pages>
  <Words>1658</Words>
  <Characters>9451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njoroge</dc:creator>
  <cp:lastModifiedBy>Kanyoi</cp:lastModifiedBy>
  <cp:revision>24</cp:revision>
  <dcterms:created xsi:type="dcterms:W3CDTF">2018-11-23T18:47:00Z</dcterms:created>
  <dcterms:modified xsi:type="dcterms:W3CDTF">2018-11-23T19:14:00Z</dcterms:modified>
</cp:coreProperties>
</file>